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18"/>
        <w:ind w:right="0" w:left="0" w:firstLine="0"/>
        <w:jc w:val="left"/>
        <w:rPr>
          <w:rFonts w:ascii="Verdana" w:hAnsi="Verdana" w:cs="Verdana" w:eastAsia="Verdana"/>
          <w:color w:val="auto"/>
          <w:spacing w:val="0"/>
          <w:position w:val="0"/>
          <w:sz w:val="24"/>
          <w:shd w:fill="auto" w:val="clear"/>
        </w:rPr>
      </w:pPr>
      <w:r>
        <w:object w:dxaOrig="1882" w:dyaOrig="1781">
          <v:rect xmlns:o="urn:schemas-microsoft-com:office:office" xmlns:v="urn:schemas-microsoft-com:vml" id="rectole0000000000" style="width:94.100000pt;height:89.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51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Ένωση Λειτουργών Μέσης Εκπαίδευσης </w:t>
      </w:r>
      <w:r>
        <w:rPr>
          <w:rFonts w:ascii="Verdana" w:hAnsi="Verdana" w:cs="Verdana" w:eastAsia="Verdana"/>
          <w:color w:val="000000"/>
          <w:spacing w:val="0"/>
          <w:position w:val="0"/>
          <w:sz w:val="22"/>
          <w:shd w:fill="auto" w:val="clear"/>
        </w:rPr>
        <w:t xml:space="preserve">Νομού Μαγνησίας </w:t>
      </w:r>
    </w:p>
    <w:p>
      <w:pPr>
        <w:tabs>
          <w:tab w:val="left" w:pos="6465" w:leader="none"/>
        </w:tabs>
        <w:spacing w:before="0" w:after="0" w:line="518"/>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Αντωνοπούλου 66 Βόλος, T.K. 382 21                                                                                  </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Τηλέφωνα: </w:t>
      </w:r>
      <w:r>
        <w:rPr>
          <w:rFonts w:ascii="Verdana" w:hAnsi="Verdana" w:cs="Verdana" w:eastAsia="Verdana"/>
          <w:color w:val="000000"/>
          <w:spacing w:val="0"/>
          <w:position w:val="0"/>
          <w:sz w:val="18"/>
          <w:shd w:fill="auto" w:val="clear"/>
        </w:rPr>
        <w:t xml:space="preserve">2421020483 (Κάθε Δευτέρα 19:00-21:00) &amp; 6970968696</w:t>
      </w:r>
    </w:p>
    <w:p>
      <w:pPr>
        <w:spacing w:before="5"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Fax: </w:t>
      </w:r>
      <w:r>
        <w:rPr>
          <w:rFonts w:ascii="Verdana" w:hAnsi="Verdana" w:cs="Verdana" w:eastAsia="Verdana"/>
          <w:color w:val="000000"/>
          <w:spacing w:val="0"/>
          <w:position w:val="0"/>
          <w:sz w:val="18"/>
          <w:shd w:fill="auto" w:val="clear"/>
        </w:rPr>
        <w:t xml:space="preserve">2421020483</w:t>
      </w:r>
    </w:p>
    <w:p>
      <w:pPr>
        <w:spacing w:before="5" w:after="0" w:line="240"/>
        <w:ind w:right="0" w:left="0" w:firstLine="0"/>
        <w:jc w:val="left"/>
        <w:rPr>
          <w:rFonts w:ascii="Verdana" w:hAnsi="Verdana" w:cs="Verdana" w:eastAsia="Verdana"/>
          <w:b/>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e-mail:</w:t>
      </w:r>
      <w:hyperlink xmlns:r="http://schemas.openxmlformats.org/officeDocument/2006/relationships" r:id="docRId2">
        <w:r>
          <w:rPr>
            <w:rFonts w:ascii="Verdana" w:hAnsi="Verdana" w:cs="Verdana" w:eastAsia="Verdana"/>
            <w:b/>
            <w:color w:val="0066CC"/>
            <w:spacing w:val="0"/>
            <w:position w:val="0"/>
            <w:sz w:val="18"/>
            <w:u w:val="single"/>
            <w:shd w:fill="auto" w:val="clear"/>
          </w:rPr>
          <w:t xml:space="preserve"> </w:t>
        </w:r>
        <w:r>
          <w:rPr>
            <w:rFonts w:ascii="Verdana" w:hAnsi="Verdana" w:cs="Verdana" w:eastAsia="Verdana"/>
            <w:vanish/>
            <w:color w:val="0066CC"/>
            <w:spacing w:val="0"/>
            <w:position w:val="0"/>
            <w:sz w:val="18"/>
            <w:u w:val="single"/>
            <w:shd w:fill="auto" w:val="clear"/>
          </w:rPr>
          <w:t xml:space="preserve">HYPERLINK "mailto:elme.mag@gmail.com"</w:t>
        </w:r>
        <w:r>
          <w:rPr>
            <w:rFonts w:ascii="Verdana" w:hAnsi="Verdana" w:cs="Verdana" w:eastAsia="Verdana"/>
            <w:color w:val="0066CC"/>
            <w:spacing w:val="0"/>
            <w:position w:val="0"/>
            <w:sz w:val="18"/>
            <w:u w:val="single"/>
            <w:shd w:fill="auto" w:val="clear"/>
          </w:rPr>
          <w:t xml:space="preserve">elme.mag@gmail.com</w:t>
        </w:r>
      </w:hyperlink>
    </w:p>
    <w:p>
      <w:pPr>
        <w:tabs>
          <w:tab w:val="left" w:pos="6465" w:leader="none"/>
        </w:tabs>
        <w:spacing w:before="0" w:after="0" w:line="518"/>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Ιστοσελίδα: </w:t>
      </w:r>
      <w:hyperlink xmlns:r="http://schemas.openxmlformats.org/officeDocument/2006/relationships" r:id="docRId3">
        <w:r>
          <w:rPr>
            <w:rFonts w:ascii="Verdana" w:hAnsi="Verdana" w:cs="Verdana" w:eastAsia="Verdana"/>
            <w:color w:val="0066CC"/>
            <w:spacing w:val="0"/>
            <w:position w:val="0"/>
            <w:sz w:val="18"/>
            <w:u w:val="single"/>
            <w:shd w:fill="auto" w:val="clear"/>
          </w:rPr>
          <w:t xml:space="preserve">www</w:t>
        </w:r>
        <w:r>
          <w:rPr>
            <w:rFonts w:ascii="Verdana" w:hAnsi="Verdana" w:cs="Verdana" w:eastAsia="Verdana"/>
            <w:vanish/>
            <w:color w:val="0066CC"/>
            <w:spacing w:val="0"/>
            <w:position w:val="0"/>
            <w:sz w:val="18"/>
            <w:u w:val="single"/>
            <w:shd w:fill="auto" w:val="clear"/>
          </w:rPr>
          <w:t xml:space="preserve">HYPERLINK "http://www.elme-mag.gr/"</w:t>
        </w:r>
        <w:r>
          <w:rPr>
            <w:rFonts w:ascii="Verdana" w:hAnsi="Verdana" w:cs="Verdana" w:eastAsia="Verdana"/>
            <w:color w:val="0066CC"/>
            <w:spacing w:val="0"/>
            <w:position w:val="0"/>
            <w:sz w:val="18"/>
            <w:u w:val="single"/>
            <w:shd w:fill="auto" w:val="clear"/>
          </w:rPr>
          <w:t xml:space="preserve">.</w:t>
        </w:r>
        <w:r>
          <w:rPr>
            <w:rFonts w:ascii="Verdana" w:hAnsi="Verdana" w:cs="Verdana" w:eastAsia="Verdana"/>
            <w:vanish/>
            <w:color w:val="0066CC"/>
            <w:spacing w:val="0"/>
            <w:position w:val="0"/>
            <w:sz w:val="18"/>
            <w:u w:val="single"/>
            <w:shd w:fill="auto" w:val="clear"/>
          </w:rPr>
          <w:t xml:space="preserve">HYPERLINK "http://www.elme-mag.gr/"</w:t>
        </w:r>
        <w:r>
          <w:rPr>
            <w:rFonts w:ascii="Verdana" w:hAnsi="Verdana" w:cs="Verdana" w:eastAsia="Verdana"/>
            <w:color w:val="0066CC"/>
            <w:spacing w:val="0"/>
            <w:position w:val="0"/>
            <w:sz w:val="18"/>
            <w:u w:val="single"/>
            <w:shd w:fill="auto" w:val="clear"/>
          </w:rPr>
          <w:t xml:space="preserve">elme</w:t>
        </w:r>
        <w:r>
          <w:rPr>
            <w:rFonts w:ascii="Verdana" w:hAnsi="Verdana" w:cs="Verdana" w:eastAsia="Verdana"/>
            <w:vanish/>
            <w:color w:val="0066CC"/>
            <w:spacing w:val="0"/>
            <w:position w:val="0"/>
            <w:sz w:val="18"/>
            <w:u w:val="single"/>
            <w:shd w:fill="auto" w:val="clear"/>
          </w:rPr>
          <w:t xml:space="preserve">HYPERLINK "http://www.elme-mag.gr/"</w:t>
        </w:r>
        <w:r>
          <w:rPr>
            <w:rFonts w:ascii="Verdana" w:hAnsi="Verdana" w:cs="Verdana" w:eastAsia="Verdana"/>
            <w:color w:val="0066CC"/>
            <w:spacing w:val="0"/>
            <w:position w:val="0"/>
            <w:sz w:val="18"/>
            <w:u w:val="single"/>
            <w:shd w:fill="auto" w:val="clear"/>
          </w:rPr>
          <w:t xml:space="preserve">-</w:t>
        </w:r>
        <w:r>
          <w:rPr>
            <w:rFonts w:ascii="Verdana" w:hAnsi="Verdana" w:cs="Verdana" w:eastAsia="Verdana"/>
            <w:vanish/>
            <w:color w:val="0066CC"/>
            <w:spacing w:val="0"/>
            <w:position w:val="0"/>
            <w:sz w:val="18"/>
            <w:u w:val="single"/>
            <w:shd w:fill="auto" w:val="clear"/>
          </w:rPr>
          <w:t xml:space="preserve">HYPERLINK "http://www.elme-mag.gr/"</w:t>
        </w:r>
        <w:r>
          <w:rPr>
            <w:rFonts w:ascii="Verdana" w:hAnsi="Verdana" w:cs="Verdana" w:eastAsia="Verdana"/>
            <w:color w:val="0066CC"/>
            <w:spacing w:val="0"/>
            <w:position w:val="0"/>
            <w:sz w:val="18"/>
            <w:u w:val="single"/>
            <w:shd w:fill="auto" w:val="clear"/>
          </w:rPr>
          <w:t xml:space="preserve">mag</w:t>
        </w:r>
        <w:r>
          <w:rPr>
            <w:rFonts w:ascii="Verdana" w:hAnsi="Verdana" w:cs="Verdana" w:eastAsia="Verdana"/>
            <w:vanish/>
            <w:color w:val="0066CC"/>
            <w:spacing w:val="0"/>
            <w:position w:val="0"/>
            <w:sz w:val="18"/>
            <w:u w:val="single"/>
            <w:shd w:fill="auto" w:val="clear"/>
          </w:rPr>
          <w:t xml:space="preserve">HYPERLINK "http://www.elme-mag.gr/"</w:t>
        </w:r>
        <w:r>
          <w:rPr>
            <w:rFonts w:ascii="Verdana" w:hAnsi="Verdana" w:cs="Verdana" w:eastAsia="Verdana"/>
            <w:color w:val="0066CC"/>
            <w:spacing w:val="0"/>
            <w:position w:val="0"/>
            <w:sz w:val="18"/>
            <w:u w:val="single"/>
            <w:shd w:fill="auto" w:val="clear"/>
          </w:rPr>
          <w:t xml:space="preserve">.</w:t>
        </w:r>
        <w:r>
          <w:rPr>
            <w:rFonts w:ascii="Verdana" w:hAnsi="Verdana" w:cs="Verdana" w:eastAsia="Verdana"/>
            <w:vanish/>
            <w:color w:val="0066CC"/>
            <w:spacing w:val="0"/>
            <w:position w:val="0"/>
            <w:sz w:val="18"/>
            <w:u w:val="single"/>
            <w:shd w:fill="auto" w:val="clear"/>
          </w:rPr>
          <w:t xml:space="preserve">HYPERLINK "http://www.elme-mag.gr/"</w:t>
        </w:r>
        <w:r>
          <w:rPr>
            <w:rFonts w:ascii="Verdana" w:hAnsi="Verdana" w:cs="Verdana" w:eastAsia="Verdana"/>
            <w:color w:val="0066CC"/>
            <w:spacing w:val="0"/>
            <w:position w:val="0"/>
            <w:sz w:val="18"/>
            <w:u w:val="single"/>
            <w:shd w:fill="auto" w:val="clear"/>
          </w:rPr>
          <w:t xml:space="preserve">gr</w:t>
        </w:r>
      </w:hyperlink>
      <w:r>
        <w:rPr>
          <w:rFonts w:ascii="Verdana" w:hAnsi="Verdana" w:cs="Verdana" w:eastAsia="Verdana"/>
          <w:color w:val="auto"/>
          <w:spacing w:val="0"/>
          <w:position w:val="0"/>
          <w:sz w:val="24"/>
          <w:shd w:fill="auto" w:val="clear"/>
        </w:rPr>
        <w:t xml:space="preserve">                                                  </w:t>
      </w:r>
    </w:p>
    <w:p>
      <w:pPr>
        <w:tabs>
          <w:tab w:val="left" w:pos="5835" w:leader="none"/>
        </w:tabs>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0" w:line="398"/>
        <w:ind w:right="0" w:left="3994" w:firstLine="0"/>
        <w:jc w:val="righ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Πέμπτη,09 Νοεμβρίου 2017</w:t>
      </w:r>
    </w:p>
    <w:p>
      <w:pPr>
        <w:spacing w:before="0" w:after="0" w:line="398"/>
        <w:ind w:right="0" w:left="3994" w:firstLine="0"/>
        <w:jc w:val="righ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Αρ. Πρωτ. Δ.Υ.</w:t>
      </w:r>
    </w:p>
    <w:p>
      <w:pPr>
        <w:spacing w:before="0" w:after="0" w:line="398"/>
        <w:ind w:right="0" w:left="3994" w:firstLine="0"/>
        <w:jc w:val="right"/>
        <w:rPr>
          <w:rFonts w:ascii="Verdana" w:hAnsi="Verdana" w:cs="Verdana" w:eastAsia="Verdana"/>
          <w:color w:val="000000"/>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0"/>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Σχετικά με τις απολύσεις αναπληρωτών εκπαιδευτικών με αναπηρία</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Συνάδελφοι-Συναδέλφισσες</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Προκαλεί αλγεινή εντύπωση, ανησυχία και αγανάκτηση στον εκπαιδευτικό κόσμο, οι απολύσεις δύο (2) αναπληρωτών εκπαιδευτικών με ανίατες ασθένειες, επειδή κατά την πρόσληψή τους είχαν λήξει τα απαραίτητα πιστοποιητικά από τα ΚΕΠΑ, σύμφωνα και με την καταγγελία της ΠΕΑΔ (Πανελλήνια Ένωση Αναπληρωτών Εκπαιδευτικών Δευτεροβάθμιας Εκπ/σης).</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Εκφράζουμε την έντονη αντίθεσή μας γι' αυτές τις απολύσεις, επισημαίνοντας:</w:t>
      </w:r>
    </w:p>
    <w:p>
      <w:pPr>
        <w:numPr>
          <w:ilvl w:val="0"/>
          <w:numId w:val="10"/>
        </w:numPr>
        <w:spacing w:before="0" w:after="0" w:line="240"/>
        <w:ind w:right="0" w:left="720" w:hanging="36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Οι συνάδελφοι με προβλήματα ανίατων ασθενειών (μεσογειακή αναιμία, σκλήρυνση κατά πλάκας, κ.ά.) προηγούνται στις προσλήψεις αναπληρωτών λόγω των παθήσεων αυτών, και όχι με κριτήριο κάποιο ποσοστό αναπηρίας, πιθανά το 67% που συνήθως ισχύει με τα ποσοστά αναπηρίας. Δηλαδή εάν το κριτήριο πρόσληψης ήταν το ποσοστό αναπηρίας, το οποίο από χρόνο σε χρόνο μπορεί να είναι ευμετάβολο, τότε το Υπουργείο Παιδείας θα είχε κάθε νομικό έρεισμα να υποστηρίζει τα λεγόμενά του.</w:t>
      </w:r>
    </w:p>
    <w:p>
      <w:pPr>
        <w:numPr>
          <w:ilvl w:val="0"/>
          <w:numId w:val="10"/>
        </w:numPr>
        <w:spacing w:before="0" w:after="0" w:line="240"/>
        <w:ind w:right="0" w:left="720" w:hanging="36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Στις συγκεκριμένες περιπτώσεις ασθενειών δεν ισχύει κάτι τέτοιο, δυστυχώς οι ανίατες ασθένειες δεν θεραπεύονται, πράγμα που το ξέρει και το Υπουργείο Παιδείας.</w:t>
      </w:r>
    </w:p>
    <w:p>
      <w:pPr>
        <w:numPr>
          <w:ilvl w:val="0"/>
          <w:numId w:val="11"/>
        </w:numPr>
        <w:spacing w:before="0" w:after="0" w:line="240"/>
        <w:ind w:right="0" w:left="720" w:hanging="36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Ζητούμε την αλλαγή του νομοθετικού πλαισίου που ισχύει για την έκδοση των πιστοποιητικών από τα ΚΕΠΑ για τις ανίατες ασθένειες, ώστε να σταματήσει αυτή η χρονοβόρα και ψυχοφθόρα διαδικασία που αφορά πολλούς συναδέλφους και την υφίστανται κάθε χρόνο.</w:t>
      </w:r>
    </w:p>
    <w:p>
      <w:pPr>
        <w:numPr>
          <w:ilvl w:val="0"/>
          <w:numId w:val="11"/>
        </w:numPr>
        <w:spacing w:before="0" w:after="0" w:line="240"/>
        <w:ind w:right="0" w:left="720" w:hanging="36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Απαιτούμε από το Υπουργείο Παιδείας την άμεση επαναπρόσληψη των δύο συναδέλφων αναπληρωτών</w:t>
      </w:r>
      <w:r>
        <w:rPr>
          <w:rFonts w:ascii="Verdana" w:hAnsi="Verdana" w:cs="Verdana" w:eastAsia="Verdana"/>
          <w:color w:val="auto"/>
          <w:spacing w:val="0"/>
          <w:position w:val="0"/>
          <w:sz w:val="24"/>
          <w:shd w:fill="auto" w:val="clear"/>
        </w:rPr>
        <w:t xml:space="preserve">.</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object w:dxaOrig="10974" w:dyaOrig="3219">
          <v:rect xmlns:o="urn:schemas-microsoft-com:office:office" xmlns:v="urn:schemas-microsoft-com:vml" id="rectole0000000001" style="width:548.700000pt;height:160.9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num w:numId="10">
    <w:abstractNumId w:val="0"/>
  </w:num>
  <w:num w:numId="11">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http://www.elme-mag.gr/" Id="docRId3" Type="http://schemas.openxmlformats.org/officeDocument/2006/relationships/hyperlink"/><Relationship Target="media/image1.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Mode="External" Target="mailto:elme.mag@gmail.com" Id="docRId2" Type="http://schemas.openxmlformats.org/officeDocument/2006/relationships/hyperlink"/><Relationship Target="embeddings/oleObject1.bin" Id="docRId4" Type="http://schemas.openxmlformats.org/officeDocument/2006/relationships/oleObject"/><Relationship Target="numbering.xml" Id="docRId6" Type="http://schemas.openxmlformats.org/officeDocument/2006/relationships/numbering"/></Relationships>
</file>